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E9CE" w14:textId="77777777" w:rsidR="002008D4" w:rsidRDefault="002008D4"/>
    <w:p w14:paraId="1FFB6DDD" w14:textId="77777777" w:rsidR="002008D4" w:rsidRDefault="00000000">
      <w:pPr>
        <w:tabs>
          <w:tab w:val="left" w:pos="567"/>
        </w:tabs>
        <w:spacing w:after="160" w:line="360" w:lineRule="auto"/>
        <w:jc w:val="center"/>
        <w:rPr>
          <w:b/>
        </w:rPr>
      </w:pPr>
      <w:bookmarkStart w:id="0" w:name="_gjdgxs" w:colFirst="0" w:colLast="0"/>
      <w:bookmarkEnd w:id="0"/>
      <w:r>
        <w:rPr>
          <w:b/>
          <w:sz w:val="24"/>
          <w:szCs w:val="24"/>
        </w:rPr>
        <w:t>DOCUMENTOS PARA LICENCIAMENTO DE POSTOS REVENDEDORES DE COMBUSTÍVEL</w:t>
      </w:r>
    </w:p>
    <w:tbl>
      <w:tblPr>
        <w:tblStyle w:val="a"/>
        <w:tblW w:w="8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0"/>
        <w:gridCol w:w="570"/>
      </w:tblGrid>
      <w:tr w:rsidR="002008D4" w14:paraId="56D62B17" w14:textId="77777777">
        <w:trPr>
          <w:trHeight w:val="509"/>
        </w:trPr>
        <w:tc>
          <w:tcPr>
            <w:tcW w:w="8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26B97" w14:textId="77777777" w:rsidR="002008D4" w:rsidRDefault="00000000">
            <w:pPr>
              <w:tabs>
                <w:tab w:val="left" w:pos="567"/>
              </w:tabs>
              <w:spacing w:after="160" w:line="360" w:lineRule="auto"/>
              <w:jc w:val="both"/>
              <w:rPr>
                <w:b/>
              </w:rPr>
            </w:pPr>
            <w:r>
              <w:rPr>
                <w:b/>
              </w:rPr>
              <w:t>CÓDIGO DE ENQUADRAMENTO:</w:t>
            </w:r>
          </w:p>
        </w:tc>
      </w:tr>
      <w:tr w:rsidR="002008D4" w14:paraId="3B121BA4" w14:textId="77777777">
        <w:trPr>
          <w:trHeight w:val="420"/>
        </w:trPr>
        <w:tc>
          <w:tcPr>
            <w:tcW w:w="84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FE3C6" w14:textId="77777777" w:rsidR="002008D4" w:rsidRDefault="00000000">
            <w:pPr>
              <w:tabs>
                <w:tab w:val="left" w:pos="567"/>
              </w:tabs>
              <w:spacing w:after="160" w:line="360" w:lineRule="auto"/>
              <w:jc w:val="center"/>
              <w:rPr>
                <w:b/>
              </w:rPr>
            </w:pPr>
            <w:r>
              <w:rPr>
                <w:b/>
              </w:rPr>
              <w:t>REQUERIMENTO DE LICENÇA PRÉVIA</w:t>
            </w:r>
          </w:p>
        </w:tc>
      </w:tr>
      <w:tr w:rsidR="002008D4" w14:paraId="5A7790E0" w14:textId="77777777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B2E08" w14:textId="77777777" w:rsidR="002008D4" w:rsidRDefault="00000000">
            <w:pPr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jc w:val="both"/>
            </w:pPr>
            <w:r>
              <w:t>- Consulta sobre a viabilidade do uso da faixa de domínio de rodovia Estadual ou Federal, junto ao DERTES ou DNIT respectivamente, para novos empreendimentos, em caso de instalação à margem de rodovias;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1BF5F" w14:textId="77777777" w:rsidR="002008D4" w:rsidRDefault="002008D4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2008D4" w14:paraId="3A194A07" w14:textId="77777777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DAC2" w14:textId="26DE3B04" w:rsidR="002008D4" w:rsidRDefault="00E03668">
            <w:pPr>
              <w:numPr>
                <w:ilvl w:val="0"/>
                <w:numId w:val="1"/>
              </w:numPr>
              <w:tabs>
                <w:tab w:val="left" w:pos="567"/>
              </w:tabs>
              <w:spacing w:after="160" w:line="360" w:lineRule="auto"/>
              <w:jc w:val="both"/>
            </w:pPr>
            <w:r>
              <w:t>–</w:t>
            </w:r>
            <w:r w:rsidR="00000000">
              <w:t xml:space="preserve"> Planta</w:t>
            </w:r>
            <w:r>
              <w:t xml:space="preserve"> (s</w:t>
            </w:r>
            <w:r w:rsidRPr="00E03668">
              <w:t>ugere-se que planta esteja em escala mínima de 1:10.000</w:t>
            </w:r>
            <w:r>
              <w:t>)</w:t>
            </w:r>
            <w:r w:rsidR="00000000">
              <w:t xml:space="preserve">, em escala conveniente, contendo a localização do empreendimento e a composição do seu entorno, num raio de 100 m (cem metros), descrevendo os seguintes elementos - área útil e total do empreendimento, recursos hídricos, vegetação, áreas naturais protegidas (Unidades de Conservação e Áreas de Preservação Permanente), sistema viário e acessos disponíveis e a implantar, edificações e </w:t>
            </w:r>
            <w:proofErr w:type="spellStart"/>
            <w:r w:rsidR="00000000">
              <w:t>infra-estrutura</w:t>
            </w:r>
            <w:proofErr w:type="spellEnd"/>
            <w:r w:rsidR="00000000">
              <w:t xml:space="preserve"> existentes com respectiva classificação do empreendimento, segundo a Norma ABNT NBR 13786/05, ou a que vier substituí-la;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E2835" w14:textId="77777777" w:rsidR="002008D4" w:rsidRDefault="002008D4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2008D4" w14:paraId="4F4CB289" w14:textId="77777777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9C109" w14:textId="77777777" w:rsidR="002008D4" w:rsidRDefault="00000000">
            <w:pPr>
              <w:numPr>
                <w:ilvl w:val="0"/>
                <w:numId w:val="1"/>
              </w:numPr>
              <w:tabs>
                <w:tab w:val="left" w:pos="284"/>
              </w:tabs>
              <w:spacing w:after="160" w:line="360" w:lineRule="auto"/>
              <w:jc w:val="both"/>
            </w:pPr>
            <w:r>
              <w:t>- Descrição sucinta do empreendimento com fluxograma das atividades a serem desenvolvidas e seus respectivos impactos, relacionando ainda, a concepção dos sistemas de contenção de tais impactos;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75F2" w14:textId="77777777" w:rsidR="002008D4" w:rsidRDefault="002008D4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03668" w14:paraId="1E41CA6B" w14:textId="77777777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D3F31" w14:textId="368AD435" w:rsidR="00E03668" w:rsidRDefault="00E03668">
            <w:pPr>
              <w:numPr>
                <w:ilvl w:val="0"/>
                <w:numId w:val="1"/>
              </w:numPr>
              <w:tabs>
                <w:tab w:val="left" w:pos="284"/>
              </w:tabs>
              <w:spacing w:after="160" w:line="360" w:lineRule="auto"/>
              <w:jc w:val="both"/>
            </w:pPr>
            <w:r>
              <w:t xml:space="preserve">- </w:t>
            </w:r>
            <w:r w:rsidRPr="00E03668">
              <w:t xml:space="preserve"> Retrato fidedigno do local;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DF58B" w14:textId="77777777" w:rsidR="00E03668" w:rsidRDefault="00E03668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2008D4" w14:paraId="78BF3CCA" w14:textId="77777777"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01B8" w14:textId="77777777" w:rsidR="002008D4" w:rsidRDefault="00000000">
            <w:pPr>
              <w:numPr>
                <w:ilvl w:val="0"/>
                <w:numId w:val="1"/>
              </w:numPr>
              <w:tabs>
                <w:tab w:val="left" w:pos="284"/>
              </w:tabs>
              <w:spacing w:after="160" w:line="360" w:lineRule="auto"/>
              <w:jc w:val="both"/>
            </w:pPr>
            <w:r>
              <w:t xml:space="preserve">- Anotação de Responsabilidade Técnica - ART - do profissional subscrito com atribuição e certificação do órgão de classe, para cada projeto específico, </w:t>
            </w:r>
            <w:r>
              <w:lastRenderedPageBreak/>
              <w:t>com indicação expressa do nome, número do registro no Órgão de Classe e telefone.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0C26B" w14:textId="77777777" w:rsidR="002008D4" w:rsidRDefault="002008D4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5B8BFAE1" w14:textId="77777777" w:rsidR="002008D4" w:rsidRDefault="002008D4">
      <w:pPr>
        <w:tabs>
          <w:tab w:val="left" w:pos="567"/>
        </w:tabs>
        <w:spacing w:line="360" w:lineRule="auto"/>
        <w:jc w:val="both"/>
      </w:pPr>
    </w:p>
    <w:p w14:paraId="2424805A" w14:textId="77777777" w:rsidR="002008D4" w:rsidRDefault="002008D4"/>
    <w:sectPr w:rsidR="002008D4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56C1" w14:textId="77777777" w:rsidR="00CE790F" w:rsidRDefault="00CE790F">
      <w:pPr>
        <w:spacing w:line="240" w:lineRule="auto"/>
      </w:pPr>
      <w:r>
        <w:separator/>
      </w:r>
    </w:p>
  </w:endnote>
  <w:endnote w:type="continuationSeparator" w:id="0">
    <w:p w14:paraId="585A809C" w14:textId="77777777" w:rsidR="00CE790F" w:rsidRDefault="00CE7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775E" w14:textId="77777777" w:rsidR="00CE790F" w:rsidRDefault="00CE790F">
      <w:pPr>
        <w:spacing w:line="240" w:lineRule="auto"/>
      </w:pPr>
      <w:r>
        <w:separator/>
      </w:r>
    </w:p>
  </w:footnote>
  <w:footnote w:type="continuationSeparator" w:id="0">
    <w:p w14:paraId="3B8D0927" w14:textId="77777777" w:rsidR="00CE790F" w:rsidRDefault="00CE7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63E1" w14:textId="77777777" w:rsidR="002008D4" w:rsidRDefault="00000000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0" distR="0" wp14:anchorId="131D8414" wp14:editId="6E60B93F">
          <wp:extent cx="2880000" cy="148513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418D9A" w14:textId="77777777" w:rsidR="002008D4" w:rsidRDefault="00000000">
    <w:pPr>
      <w:tabs>
        <w:tab w:val="center" w:pos="4252"/>
        <w:tab w:val="right" w:pos="8504"/>
      </w:tabs>
      <w:spacing w:line="240" w:lineRule="auto"/>
      <w:jc w:val="center"/>
    </w:pPr>
    <w:r>
      <w:rPr>
        <w:rFonts w:ascii="Times New Roman" w:eastAsia="Times New Roman" w:hAnsi="Times New Roman" w:cs="Times New Roman"/>
        <w:sz w:val="20"/>
        <w:szCs w:val="20"/>
      </w:rPr>
      <w:t>SECRETARIA MUNICIPAL DE AGRICULTURA E MEIO AMBIENTE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A489C"/>
    <w:multiLevelType w:val="multilevel"/>
    <w:tmpl w:val="9DA2FAE4"/>
    <w:lvl w:ilvl="0">
      <w:start w:val="1"/>
      <w:numFmt w:val="decimal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876" w:firstLine="0"/>
      </w:pPr>
      <w:rPr>
        <w:rFonts w:ascii="Verdana" w:eastAsia="Verdana" w:hAnsi="Verdana" w:cs="Verdana"/>
        <w:b w:val="0"/>
        <w:i w:val="0"/>
        <w:strike w:val="0"/>
        <w:color w:val="000000"/>
        <w:sz w:val="13"/>
        <w:szCs w:val="13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596" w:firstLine="0"/>
      </w:pPr>
      <w:rPr>
        <w:rFonts w:ascii="Verdana" w:eastAsia="Verdana" w:hAnsi="Verdana" w:cs="Verdana"/>
        <w:b w:val="0"/>
        <w:i w:val="0"/>
        <w:strike w:val="0"/>
        <w:color w:val="000000"/>
        <w:sz w:val="13"/>
        <w:szCs w:val="13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316" w:firstLine="0"/>
      </w:pPr>
      <w:rPr>
        <w:rFonts w:ascii="Verdana" w:eastAsia="Verdana" w:hAnsi="Verdana" w:cs="Verdana"/>
        <w:b w:val="0"/>
        <w:i w:val="0"/>
        <w:strike w:val="0"/>
        <w:color w:val="000000"/>
        <w:sz w:val="13"/>
        <w:szCs w:val="13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036" w:firstLine="0"/>
      </w:pPr>
      <w:rPr>
        <w:rFonts w:ascii="Verdana" w:eastAsia="Verdana" w:hAnsi="Verdana" w:cs="Verdana"/>
        <w:b w:val="0"/>
        <w:i w:val="0"/>
        <w:strike w:val="0"/>
        <w:color w:val="000000"/>
        <w:sz w:val="13"/>
        <w:szCs w:val="13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756" w:firstLine="0"/>
      </w:pPr>
      <w:rPr>
        <w:rFonts w:ascii="Verdana" w:eastAsia="Verdana" w:hAnsi="Verdana" w:cs="Verdana"/>
        <w:b w:val="0"/>
        <w:i w:val="0"/>
        <w:strike w:val="0"/>
        <w:color w:val="000000"/>
        <w:sz w:val="13"/>
        <w:szCs w:val="13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476" w:firstLine="0"/>
      </w:pPr>
      <w:rPr>
        <w:rFonts w:ascii="Verdana" w:eastAsia="Verdana" w:hAnsi="Verdana" w:cs="Verdana"/>
        <w:b w:val="0"/>
        <w:i w:val="0"/>
        <w:strike w:val="0"/>
        <w:color w:val="000000"/>
        <w:sz w:val="13"/>
        <w:szCs w:val="13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196" w:firstLine="0"/>
      </w:pPr>
      <w:rPr>
        <w:rFonts w:ascii="Verdana" w:eastAsia="Verdana" w:hAnsi="Verdana" w:cs="Verdana"/>
        <w:b w:val="0"/>
        <w:i w:val="0"/>
        <w:strike w:val="0"/>
        <w:color w:val="000000"/>
        <w:sz w:val="13"/>
        <w:szCs w:val="13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916" w:firstLine="0"/>
      </w:pPr>
      <w:rPr>
        <w:rFonts w:ascii="Verdana" w:eastAsia="Verdana" w:hAnsi="Verdana" w:cs="Verdana"/>
        <w:b w:val="0"/>
        <w:i w:val="0"/>
        <w:strike w:val="0"/>
        <w:color w:val="000000"/>
        <w:sz w:val="13"/>
        <w:szCs w:val="13"/>
        <w:u w:val="none"/>
        <w:vertAlign w:val="baseline"/>
      </w:rPr>
    </w:lvl>
  </w:abstractNum>
  <w:num w:numId="1" w16cid:durableId="170185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D4"/>
    <w:rsid w:val="002008D4"/>
    <w:rsid w:val="00753465"/>
    <w:rsid w:val="00CE790F"/>
    <w:rsid w:val="00E0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E91F"/>
  <w15:docId w15:val="{07705E80-67F8-49AB-908A-2731BE26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Souza Ratund</cp:lastModifiedBy>
  <cp:revision>2</cp:revision>
  <dcterms:created xsi:type="dcterms:W3CDTF">2025-06-27T13:19:00Z</dcterms:created>
  <dcterms:modified xsi:type="dcterms:W3CDTF">2025-06-27T14:02:00Z</dcterms:modified>
</cp:coreProperties>
</file>